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95" w:rsidRPr="00C36C61" w:rsidRDefault="007D737A" w:rsidP="003B397E">
      <w:pPr>
        <w:rPr>
          <w:rStyle w:val="Pogrubienie"/>
          <w:b w:val="0"/>
          <w:bCs w:val="0"/>
        </w:rPr>
      </w:pPr>
      <w:r>
        <w:rPr>
          <w:rStyle w:val="Pogrubienie"/>
        </w:rPr>
        <w:t>REGULAMIN KONKURSU FOTOGRAFICZNEGO „Cztery pory roku w Gminie Liw”</w:t>
      </w:r>
      <w:r>
        <w:br/>
      </w:r>
      <w:r>
        <w:rPr>
          <w:rStyle w:val="Pogrubienie"/>
        </w:rPr>
        <w:t>PRZEPISY OGÓLNE</w:t>
      </w:r>
      <w:r>
        <w:br/>
        <w:t>1. Organizatorem Konkursu Fotograficznego „Cztery pory roku w Gminie Liw” zwanego dalej „Konkursem” jest Gminna Biblioteka Publiczna w Liwie, Liw ul. Kozia 4, 07-100 Węgrów, zwana dalej „Organizatorem”.</w:t>
      </w:r>
      <w:r>
        <w:br/>
        <w:t>2. Cele Konkursu: a) promowanie walorów przyrodniczych, turystycznych gminy, b) rozbudzanie wśród mieszkańców zainteresowania przyrodą, zabytkami i architekturą</w:t>
      </w:r>
      <w:r w:rsidR="00CE22E0">
        <w:t xml:space="preserve"> własnej gminy</w:t>
      </w:r>
      <w:r>
        <w:t>, c) rozwijanie wrażliwości artystycznej oraz prezentacja twórczości mieszkańców w dziedzinie fotografii, d) zwrócenie uwagi na piękno otaczającej nas natury oraz jej ochrony.</w:t>
      </w:r>
      <w:r>
        <w:br/>
        <w:t>3. Przedmiotem Konkursu są fotografie wykonane na terenie Gminy Liw przez jej mieszkańców.               4. Tematem Konkursu jest prezentacja i promowanie walorów przyrody</w:t>
      </w:r>
      <w:r w:rsidR="00CE22E0">
        <w:t xml:space="preserve">, </w:t>
      </w:r>
      <w:r>
        <w:t>zabytków, architektury, krajobrazów</w:t>
      </w:r>
      <w:r w:rsidR="00CE22E0">
        <w:t xml:space="preserve"> gminy Liw.</w:t>
      </w:r>
      <w:r w:rsidR="00CE22E0">
        <w:tab/>
      </w:r>
      <w:r w:rsidR="00CE22E0">
        <w:tab/>
      </w:r>
      <w:r w:rsidR="00CE22E0">
        <w:tab/>
      </w:r>
      <w:r w:rsidR="00CE22E0">
        <w:tab/>
      </w:r>
      <w:r w:rsidR="00CE22E0">
        <w:tab/>
      </w:r>
      <w:r w:rsidR="00CE22E0">
        <w:tab/>
      </w:r>
      <w:r w:rsidR="00CE22E0">
        <w:tab/>
      </w:r>
      <w:r w:rsidR="00CE22E0">
        <w:tab/>
      </w:r>
      <w:r w:rsidR="00CE22E0">
        <w:tab/>
      </w:r>
      <w:r w:rsidR="00CE22E0">
        <w:tab/>
        <w:t xml:space="preserve">                  </w:t>
      </w:r>
      <w:r>
        <w:t xml:space="preserve">5. Nagrodzone i wyróżnione prace zostaną opublikowane na stronie internetowej </w:t>
      </w:r>
      <w:r w:rsidR="003C7167">
        <w:t>G</w:t>
      </w:r>
      <w:r w:rsidR="00CE22E0">
        <w:t>minnej Biblioteki Publicznej w Liwie</w:t>
      </w:r>
      <w:r>
        <w:br/>
        <w:t xml:space="preserve">6. Wernisaż wystawy nagrodzonych prac oraz wręczenie nagród odbędzie się </w:t>
      </w:r>
      <w:r w:rsidR="00CE22E0">
        <w:t>w grudniu 2026</w:t>
      </w:r>
      <w:r>
        <w:t xml:space="preserve"> roku</w:t>
      </w:r>
      <w:r w:rsidR="00CE22E0">
        <w:t xml:space="preserve">. </w:t>
      </w:r>
      <w:r>
        <w:t xml:space="preserve"> </w:t>
      </w:r>
      <w:r>
        <w:br/>
      </w:r>
      <w:r>
        <w:rPr>
          <w:rStyle w:val="Pogrubienie"/>
        </w:rPr>
        <w:t>PRZYJMOWANIE PRAC</w:t>
      </w:r>
      <w:r>
        <w:br/>
        <w:t>1. Udział w konkursie jest bezpłatny.</w:t>
      </w:r>
      <w:r>
        <w:br/>
        <w:t>2. Każdy uczestnik może zgłosić maksymalnie cztery zdjęcia. Każde zdjęcie do jednej kategorii: wiosna, lato, jesień, zima.</w:t>
      </w:r>
      <w:r>
        <w:br/>
        <w:t xml:space="preserve">3. W konkursie mogą wziąć udział wyłącznie </w:t>
      </w:r>
      <w:r w:rsidR="00CE22E0">
        <w:t>mieszkańcy Gminy Liw, wiek</w:t>
      </w:r>
      <w:r w:rsidR="002F6E8D">
        <w:t xml:space="preserve"> uczestnika </w:t>
      </w:r>
      <w:r w:rsidR="00CE22E0">
        <w:t xml:space="preserve"> nie ma znaczenia</w:t>
      </w:r>
      <w:r w:rsidR="002F6E8D">
        <w:t>.</w:t>
      </w:r>
      <w:r w:rsidR="00836E67">
        <w:t xml:space="preserve"> Konkurs dla fotografów amatorów.</w:t>
      </w:r>
      <w:r w:rsidR="00836E67">
        <w:tab/>
      </w:r>
      <w:r w:rsidR="00836E67">
        <w:tab/>
      </w:r>
      <w:r w:rsidR="00836E67">
        <w:tab/>
      </w:r>
      <w:r w:rsidR="00836E67">
        <w:tab/>
      </w:r>
      <w:r w:rsidR="00836E67">
        <w:tab/>
      </w:r>
      <w:r w:rsidR="00836E67">
        <w:tab/>
        <w:t xml:space="preserve">                        </w:t>
      </w:r>
      <w:bookmarkStart w:id="0" w:name="_GoBack"/>
      <w:bookmarkEnd w:id="0"/>
      <w:r>
        <w:t>4. Terminarz:</w:t>
      </w:r>
      <w:r>
        <w:br/>
        <w:t>• przyjmowanie prac</w:t>
      </w:r>
      <w:r w:rsidR="002F6E8D">
        <w:t xml:space="preserve"> fotograficznych do konkursu: 02– 13</w:t>
      </w:r>
      <w:r>
        <w:t>.11.20</w:t>
      </w:r>
      <w:r w:rsidR="002F6E8D">
        <w:t>26</w:t>
      </w:r>
      <w:r>
        <w:t xml:space="preserve"> r.</w:t>
      </w:r>
      <w:r>
        <w:br/>
        <w:t xml:space="preserve">• powołanie jury i </w:t>
      </w:r>
      <w:r w:rsidR="002F6E8D">
        <w:t>ocena zgłoszonych fotografii: 16 – 20</w:t>
      </w:r>
      <w:r>
        <w:t>.11.20</w:t>
      </w:r>
      <w:r w:rsidR="002F6E8D">
        <w:t>26</w:t>
      </w:r>
      <w:r>
        <w:t xml:space="preserve"> r.</w:t>
      </w:r>
      <w:r>
        <w:br/>
        <w:t xml:space="preserve">• wręczenie nagród i dyplomów oraz wernisaż nagrodzonych prac – </w:t>
      </w:r>
      <w:r w:rsidR="002F6E8D">
        <w:t>grudzień 2026 r.</w:t>
      </w:r>
      <w:r>
        <w:br/>
        <w:t>5. Fotografie powinny być wykonane samodzielnie, muszą być pracami autorskimi. Wyklucza się prace tworzone wspólnie (współautorstwo).</w:t>
      </w:r>
      <w:r>
        <w:br/>
        <w:t xml:space="preserve">6. Fotografie należy nadesłać w formie elektronicznej na adres: </w:t>
      </w:r>
      <w:hyperlink r:id="rId6" w:history="1">
        <w:r w:rsidR="002F6E8D" w:rsidRPr="00FD3F90">
          <w:rPr>
            <w:rStyle w:val="Hipercze"/>
          </w:rPr>
          <w:t>bibliotekaliw@wp.pl</w:t>
        </w:r>
      </w:hyperlink>
      <w:r w:rsidR="00C36C61">
        <w:t xml:space="preserve"> w tytule: Konkurs</w:t>
      </w:r>
      <w:r w:rsidR="00C36C61">
        <w:tab/>
      </w:r>
      <w:r w:rsidR="00C36C61">
        <w:tab/>
      </w:r>
      <w:r w:rsidR="00C36C61">
        <w:tab/>
      </w:r>
      <w:r w:rsidR="00C36C61">
        <w:tab/>
      </w:r>
      <w:r w:rsidR="00C36C61">
        <w:tab/>
      </w:r>
      <w:r w:rsidR="00C36C61">
        <w:tab/>
      </w:r>
      <w:r w:rsidR="00C36C61">
        <w:tab/>
      </w:r>
      <w:r w:rsidR="00C36C61">
        <w:tab/>
      </w:r>
      <w:r w:rsidR="00C36C61">
        <w:tab/>
      </w:r>
      <w:r w:rsidR="00C36C61">
        <w:tab/>
      </w:r>
      <w:r w:rsidR="00C36C61">
        <w:tab/>
        <w:t xml:space="preserve">         </w:t>
      </w:r>
      <w:r w:rsidR="003B397E">
        <w:t>7</w:t>
      </w:r>
      <w:r>
        <w:t xml:space="preserve">. Nadesłane fotografie należy opisać według następującego wzoru: </w:t>
      </w:r>
      <w:proofErr w:type="spellStart"/>
      <w:r>
        <w:t>Imię_Nazwisko_Kategoria</w:t>
      </w:r>
      <w:proofErr w:type="spellEnd"/>
      <w:r>
        <w:t xml:space="preserve"> _Tytuł-zdjęcia.</w:t>
      </w:r>
      <w:r>
        <w:br/>
      </w:r>
      <w:r w:rsidR="003B397E">
        <w:t>8</w:t>
      </w:r>
      <w:r>
        <w:t xml:space="preserve">. Zdjęcia muszą być zapisane w formacie JPG. Dłuższy bok zdjęcia powinien mieć nie mniej niż 2400 </w:t>
      </w:r>
      <w:proofErr w:type="spellStart"/>
      <w:r>
        <w:t>pixeli</w:t>
      </w:r>
      <w:proofErr w:type="spellEnd"/>
      <w:r>
        <w:t xml:space="preserve">. Minimalna rozdzielczość zdjęcia musi wynosić 250 </w:t>
      </w:r>
      <w:proofErr w:type="spellStart"/>
      <w:r>
        <w:t>dpi</w:t>
      </w:r>
      <w:proofErr w:type="spellEnd"/>
      <w:r>
        <w:t>.</w:t>
      </w:r>
      <w:r>
        <w:br/>
      </w:r>
      <w:r w:rsidR="003B397E">
        <w:t>9</w:t>
      </w:r>
      <w:r>
        <w:t>. Nie zezwala się na stosowanie fotomontaży polegających na łączeniu elementów zdjęcia pochodzących z różnych plików.</w:t>
      </w:r>
      <w:r>
        <w:br/>
      </w:r>
      <w:r w:rsidR="003B397E">
        <w:t>10</w:t>
      </w:r>
      <w:r>
        <w:t>. Organizator zastrzega sobie prawo do dyskwalifikowania prac niespełniających wymienionych wyżej wymogów.</w:t>
      </w:r>
      <w:r>
        <w:br/>
        <w:t>1</w:t>
      </w:r>
      <w:r w:rsidR="003B397E">
        <w:t>1</w:t>
      </w:r>
      <w:r>
        <w:t xml:space="preserve">. </w:t>
      </w:r>
      <w:r w:rsidR="002F6E8D">
        <w:t xml:space="preserve">Na fotografiach </w:t>
      </w:r>
      <w:r w:rsidR="002F6E8D" w:rsidRPr="003B7403">
        <w:rPr>
          <w:b/>
        </w:rPr>
        <w:t>nie mogą</w:t>
      </w:r>
      <w:r w:rsidR="002F6E8D">
        <w:t xml:space="preserve"> znajdować się  osoby, których identyfikacja jest możliwa.</w:t>
      </w:r>
      <w:r w:rsidR="002F6E8D">
        <w:tab/>
      </w:r>
      <w:r w:rsidR="003B397E">
        <w:t xml:space="preserve">   12.Fotografie należy przesłać lub dostarczyć obowiązkowo w formie odbitek fotograficznych na papierze fotograficznym o wymiarach 21 x 15 do Gminnej Biblioteki Publicznej w Liwie</w:t>
      </w:r>
      <w:r w:rsidR="00EB26AE">
        <w:t>.</w:t>
      </w:r>
      <w:r w:rsidR="003B397E">
        <w:t xml:space="preserve"> </w:t>
      </w:r>
      <w:r w:rsidR="00EB26AE">
        <w:tab/>
        <w:t xml:space="preserve">       </w:t>
      </w:r>
      <w:r w:rsidR="003B397E">
        <w:t>13.</w:t>
      </w:r>
      <w:r w:rsidR="00EB26AE">
        <w:t xml:space="preserve">  </w:t>
      </w:r>
      <w:r w:rsidR="003B397E">
        <w:t>Zdjęcia nie mogą być oprawione ani podklejone</w:t>
      </w:r>
      <w:r w:rsidR="00EB26AE">
        <w:t>.</w:t>
      </w:r>
      <w:r w:rsidR="003B397E">
        <w:tab/>
      </w:r>
      <w:r w:rsidR="003B397E">
        <w:tab/>
      </w:r>
      <w:r w:rsidR="003B397E">
        <w:tab/>
      </w:r>
      <w:r w:rsidR="003B397E">
        <w:tab/>
      </w:r>
      <w:r w:rsidR="003B397E">
        <w:tab/>
        <w:t xml:space="preserve">         </w:t>
      </w:r>
      <w:r w:rsidR="00EB26AE">
        <w:t xml:space="preserve">            </w:t>
      </w:r>
      <w:r w:rsidR="003B397E">
        <w:t xml:space="preserve">14. Prace należy wysłać z dołączonym formularzem rejestracyjnym, który stanowi Załącznik nr 1 - Osoby pełnoletnie. </w:t>
      </w:r>
      <w:r w:rsidR="003B397E" w:rsidRPr="002F6E8D">
        <w:rPr>
          <w:b/>
        </w:rPr>
        <w:t>Osoby niepełnoletnie załącznik nr 2.</w:t>
      </w:r>
      <w:r w:rsidR="003B397E">
        <w:tab/>
      </w:r>
      <w:r w:rsidR="003B397E">
        <w:tab/>
      </w:r>
      <w:r w:rsidR="003B397E">
        <w:tab/>
      </w:r>
      <w:r w:rsidR="003B397E">
        <w:tab/>
      </w:r>
      <w:r w:rsidR="003B397E">
        <w:tab/>
        <w:t xml:space="preserve">      </w:t>
      </w:r>
      <w:r>
        <w:br/>
      </w:r>
      <w:r>
        <w:rPr>
          <w:rStyle w:val="Pogrubienie"/>
        </w:rPr>
        <w:t>JURY</w:t>
      </w:r>
      <w:r>
        <w:br/>
        <w:t>1. Organizator powołuje Jury Konkursu, zwane dalej „Jury”.</w:t>
      </w:r>
      <w:r>
        <w:br/>
      </w:r>
      <w:r>
        <w:lastRenderedPageBreak/>
        <w:t>2. Wszystkie zd</w:t>
      </w:r>
      <w:r w:rsidR="00B61810">
        <w:t>j</w:t>
      </w:r>
      <w:r>
        <w:t>ęcia nadesłane do Konkursu podlegają ocenie Jury.</w:t>
      </w:r>
      <w:r>
        <w:br/>
        <w:t>3. Decyzje podjęte przez Jury są ostateczne i prawnie wiążące dla wszystkich uczestników Konkursu.</w:t>
      </w:r>
      <w:r>
        <w:br/>
      </w:r>
      <w:r>
        <w:rPr>
          <w:rStyle w:val="Pogrubienie"/>
        </w:rPr>
        <w:t>NAGRODY</w:t>
      </w:r>
      <w:r>
        <w:br/>
        <w:t>1. Dwanaście zwycię</w:t>
      </w:r>
      <w:r w:rsidR="00EB26AE">
        <w:t>skich prac konkursowych, zostanie umieszczonych</w:t>
      </w:r>
      <w:r>
        <w:t xml:space="preserve"> w kalendarzu na 202</w:t>
      </w:r>
      <w:r w:rsidR="002F6E8D">
        <w:t>7</w:t>
      </w:r>
      <w:r>
        <w:t xml:space="preserve"> rok, wydanym przez </w:t>
      </w:r>
      <w:r w:rsidR="002F6E8D">
        <w:t xml:space="preserve">GBP w Liwie </w:t>
      </w:r>
      <w:r w:rsidR="00F82E7D">
        <w:t>oraz nagrodzonych</w:t>
      </w:r>
      <w:r>
        <w:t xml:space="preserve"> upominkami promocyjnymi </w:t>
      </w:r>
      <w:r w:rsidR="002F6E8D">
        <w:t>Urzędu Gminy Liw</w:t>
      </w:r>
      <w:r>
        <w:t xml:space="preserve">. </w:t>
      </w:r>
      <w:r w:rsidR="002F6E8D">
        <w:t xml:space="preserve">Przewidziano również nagrody rzeczowe. Wszystkie </w:t>
      </w:r>
      <w:r w:rsidR="00845CC3">
        <w:t xml:space="preserve"> nadesłane </w:t>
      </w:r>
      <w:r w:rsidR="002F6E8D">
        <w:t>fotografie zostaną</w:t>
      </w:r>
      <w:r w:rsidR="00845CC3">
        <w:t xml:space="preserve"> </w:t>
      </w:r>
      <w:r>
        <w:t>nagrodzone obecnością na wystawie pokonkursowej.</w:t>
      </w:r>
      <w:r>
        <w:br/>
        <w:t>2. Nagrody w konkursie nie podlegają wymianie na gotówkę.</w:t>
      </w:r>
      <w:r>
        <w:br/>
        <w:t>3. Jury zastrzega sobie prawo do innego podziału nagród, a także do nie przyznania nagrody w danej kategorii, jak również do dodatkowego nagrodzenia Uczestników Konkursu.</w:t>
      </w:r>
      <w:r>
        <w:br/>
        <w:t xml:space="preserve">4. Organizator konkursu zastrzega sobie prawo do opublikowania imion i nazwisk o </w:t>
      </w:r>
      <w:r w:rsidR="00A34454">
        <w:t xml:space="preserve">uczestnikach </w:t>
      </w:r>
      <w:r>
        <w:t>konkursu oraz umieszczanie tych informacji w materiałach reklamowych organiz</w:t>
      </w:r>
      <w:r w:rsidR="0040673F">
        <w:t xml:space="preserve">atora oraz w prasie, mediach i </w:t>
      </w:r>
      <w:proofErr w:type="spellStart"/>
      <w:r w:rsidR="0040673F">
        <w:t>i</w:t>
      </w:r>
      <w:r>
        <w:t>nternecie</w:t>
      </w:r>
      <w:proofErr w:type="spellEnd"/>
      <w:r>
        <w:t>.</w:t>
      </w:r>
      <w:r>
        <w:br/>
        <w:t>5. Zwycięzcy Konkursu zostaną powiadomieni o sposobie odbioru nagrody drogą poczty elekt</w:t>
      </w:r>
      <w:r w:rsidR="003B7403">
        <w:t>ronicznej do dnia 02 grudnia 202</w:t>
      </w:r>
      <w:r w:rsidR="00845CC3">
        <w:t>6</w:t>
      </w:r>
      <w:r>
        <w:t xml:space="preserve"> r.</w:t>
      </w:r>
      <w:r>
        <w:br/>
      </w:r>
      <w:r>
        <w:br/>
      </w:r>
      <w:r>
        <w:rPr>
          <w:rStyle w:val="Pogrubienie"/>
        </w:rPr>
        <w:t>KOMISJA</w:t>
      </w:r>
      <w:r>
        <w:br/>
        <w:t>1. Do kontroli prawidłowości Konkursu powołana zostaje Komisja, w skład której wchodzić będą przedstawiciele Organizatora.</w:t>
      </w:r>
      <w:r>
        <w:br/>
        <w:t>2. Komisja będzie nadzorować wykonanie przez Organizatora wszystkich zobowiązań wynikających z niniejszego Regulaminu.</w:t>
      </w:r>
      <w:r>
        <w:br/>
        <w:t>3. Po przeprowadzeniu obrad zostanie sporządzony p</w:t>
      </w:r>
      <w:r w:rsidR="00BF6B95">
        <w:t>rotokół, przez powołaną Komisję</w:t>
      </w:r>
      <w:r w:rsidR="00BF6B95">
        <w:rPr>
          <w:rStyle w:val="Pogrubienie"/>
        </w:rPr>
        <w:t>.</w:t>
      </w:r>
    </w:p>
    <w:p w:rsidR="00BF6B95" w:rsidRPr="00BF6B95" w:rsidRDefault="00BF6B95" w:rsidP="00BF6B95">
      <w:pPr>
        <w:rPr>
          <w:rStyle w:val="Pogrubienie"/>
        </w:rPr>
      </w:pPr>
      <w:r>
        <w:rPr>
          <w:rStyle w:val="Pogrubienie"/>
        </w:rPr>
        <w:t>PRAWA AUTORSKIE</w:t>
      </w:r>
    </w:p>
    <w:p w:rsidR="00BF6B95" w:rsidRPr="00BF6B95" w:rsidRDefault="00BF6B95" w:rsidP="0071542D">
      <w:pPr>
        <w:rPr>
          <w:rStyle w:val="Pogrubienie"/>
          <w:b w:val="0"/>
        </w:rPr>
      </w:pPr>
      <w:r>
        <w:rPr>
          <w:rStyle w:val="Pogrubienie"/>
          <w:b w:val="0"/>
        </w:rPr>
        <w:t>1.</w:t>
      </w:r>
      <w:r w:rsidRPr="00BF6B95">
        <w:rPr>
          <w:rStyle w:val="Pogrubienie"/>
          <w:b w:val="0"/>
        </w:rPr>
        <w:t xml:space="preserve"> Złożone prace przechodzą na własność</w:t>
      </w:r>
      <w:r w:rsidR="0040673F">
        <w:rPr>
          <w:rStyle w:val="Pogrubienie"/>
          <w:b w:val="0"/>
        </w:rPr>
        <w:t xml:space="preserve"> </w:t>
      </w:r>
      <w:r w:rsidRPr="00BF6B95">
        <w:rPr>
          <w:rStyle w:val="Pogrubienie"/>
          <w:b w:val="0"/>
        </w:rPr>
        <w:t xml:space="preserve"> Gminnej Biblioteki w Liwie </w:t>
      </w:r>
      <w:r>
        <w:rPr>
          <w:rStyle w:val="Pogrubienie"/>
          <w:b w:val="0"/>
        </w:rPr>
        <w:t>i nie podlegają zwrotowi.</w:t>
      </w:r>
      <w:r w:rsidRPr="00BF6B95">
        <w:rPr>
          <w:rStyle w:val="Pogrubienie"/>
          <w:b w:val="0"/>
        </w:rPr>
        <w:t xml:space="preserve"> </w:t>
      </w:r>
      <w:r>
        <w:rPr>
          <w:rStyle w:val="Pogrubienie"/>
          <w:b w:val="0"/>
        </w:rPr>
        <w:t xml:space="preserve">           2. </w:t>
      </w:r>
      <w:r w:rsidRPr="00BF6B95">
        <w:rPr>
          <w:rStyle w:val="Pogrubienie"/>
          <w:b w:val="0"/>
        </w:rPr>
        <w:t>Przystępując do Konkursu, Uczestnik oświadcza, że:</w:t>
      </w:r>
    </w:p>
    <w:p w:rsidR="00BF6B95" w:rsidRDefault="00BF6B95" w:rsidP="0071542D">
      <w:pPr>
        <w:rPr>
          <w:rStyle w:val="Pogrubienie"/>
          <w:b w:val="0"/>
        </w:rPr>
      </w:pPr>
      <w:r w:rsidRPr="00BF6B95">
        <w:rPr>
          <w:rStyle w:val="Pogrubienie"/>
          <w:b w:val="0"/>
        </w:rPr>
        <w:t>− przysługują mu wyłączne i nieograniczone praw</w:t>
      </w:r>
      <w:r>
        <w:rPr>
          <w:rStyle w:val="Pogrubienie"/>
          <w:b w:val="0"/>
        </w:rPr>
        <w:t xml:space="preserve">a autorskie do nadesłanej Pracy </w:t>
      </w:r>
      <w:r w:rsidRPr="00BF6B95">
        <w:rPr>
          <w:rStyle w:val="Pogrubienie"/>
          <w:b w:val="0"/>
        </w:rPr>
        <w:t>konkursowej (w rozumieniu ustawy z dnia 4 lute</w:t>
      </w:r>
      <w:r>
        <w:rPr>
          <w:rStyle w:val="Pogrubienie"/>
          <w:b w:val="0"/>
        </w:rPr>
        <w:t xml:space="preserve">go 1994 r. o prawie autorskim i prawach pokrewnych),                           </w:t>
      </w:r>
      <w:r w:rsidRPr="00BF6B95">
        <w:rPr>
          <w:rStyle w:val="Pogrubienie"/>
          <w:b w:val="0"/>
        </w:rPr>
        <w:t>− nadesłana Praca konkursowa jest wy</w:t>
      </w:r>
      <w:r>
        <w:rPr>
          <w:rStyle w:val="Pogrubienie"/>
          <w:b w:val="0"/>
        </w:rPr>
        <w:t>nikiem samodzielnej twórczości,</w:t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  <w:t xml:space="preserve">             </w:t>
      </w:r>
      <w:r w:rsidRPr="00BF6B95">
        <w:rPr>
          <w:rStyle w:val="Pogrubienie"/>
          <w:b w:val="0"/>
        </w:rPr>
        <w:t xml:space="preserve">− nadesłana Praca konkursowa jest oryginalna, </w:t>
      </w:r>
      <w:r>
        <w:rPr>
          <w:rStyle w:val="Pogrubienie"/>
          <w:b w:val="0"/>
        </w:rPr>
        <w:t>dotychczas niepublikowana i nienagradzana w innych konkursach,</w:t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  <w:t xml:space="preserve">          </w:t>
      </w:r>
      <w:r w:rsidRPr="00BF6B95">
        <w:rPr>
          <w:rStyle w:val="Pogrubienie"/>
          <w:b w:val="0"/>
        </w:rPr>
        <w:t>− nadesłana Praca konkursowa nie będzie naruszała praw au</w:t>
      </w:r>
      <w:r>
        <w:rPr>
          <w:rStyle w:val="Pogrubienie"/>
          <w:b w:val="0"/>
        </w:rPr>
        <w:t>torskich oraz jakichkolwiek innych praw osób trzecich.</w:t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</w:r>
      <w:r>
        <w:rPr>
          <w:rStyle w:val="Pogrubienie"/>
          <w:b w:val="0"/>
        </w:rPr>
        <w:tab/>
        <w:t xml:space="preserve">         3.</w:t>
      </w:r>
      <w:r w:rsidRPr="00BF6B95">
        <w:rPr>
          <w:rStyle w:val="Pogrubienie"/>
          <w:b w:val="0"/>
        </w:rPr>
        <w:t xml:space="preserve"> Udział w Konkursie jest jednoznaczny z udz</w:t>
      </w:r>
      <w:r>
        <w:rPr>
          <w:rStyle w:val="Pogrubienie"/>
          <w:b w:val="0"/>
        </w:rPr>
        <w:t xml:space="preserve">ieleniem prawa do nieodpłatnego </w:t>
      </w:r>
      <w:r w:rsidRPr="00BF6B95">
        <w:rPr>
          <w:rStyle w:val="Pogrubienie"/>
          <w:b w:val="0"/>
        </w:rPr>
        <w:t>wykorzystywania zgłaszanej pracy w całości lub we</w:t>
      </w:r>
      <w:r>
        <w:rPr>
          <w:rStyle w:val="Pogrubienie"/>
          <w:b w:val="0"/>
        </w:rPr>
        <w:t xml:space="preserve"> fragmentach przez Organizatora </w:t>
      </w:r>
      <w:r w:rsidRPr="00BF6B95">
        <w:rPr>
          <w:rStyle w:val="Pogrubienie"/>
          <w:b w:val="0"/>
        </w:rPr>
        <w:t>Konkursu. Organizatorzy nabywają prawo do wi</w:t>
      </w:r>
      <w:r>
        <w:rPr>
          <w:rStyle w:val="Pogrubienie"/>
          <w:b w:val="0"/>
        </w:rPr>
        <w:t xml:space="preserve">elokrotnego wydawania, </w:t>
      </w:r>
      <w:r w:rsidRPr="00BF6B95">
        <w:rPr>
          <w:rStyle w:val="Pogrubienie"/>
          <w:b w:val="0"/>
        </w:rPr>
        <w:t>wykorzystywania, powielania, przetwarzania i rozpows</w:t>
      </w:r>
      <w:r>
        <w:rPr>
          <w:rStyle w:val="Pogrubienie"/>
          <w:b w:val="0"/>
        </w:rPr>
        <w:t xml:space="preserve">zechniania techniką drukarską i </w:t>
      </w:r>
      <w:r w:rsidRPr="00BF6B95">
        <w:rPr>
          <w:rStyle w:val="Pogrubienie"/>
          <w:b w:val="0"/>
        </w:rPr>
        <w:t>cyfrową dzieła, jakie stanowi praca konkursowa or</w:t>
      </w:r>
      <w:r>
        <w:rPr>
          <w:rStyle w:val="Pogrubienie"/>
          <w:b w:val="0"/>
        </w:rPr>
        <w:t xml:space="preserve">az do wystawiania i publicznego </w:t>
      </w:r>
      <w:r w:rsidRPr="00BF6B95">
        <w:rPr>
          <w:rStyle w:val="Pogrubienie"/>
          <w:b w:val="0"/>
        </w:rPr>
        <w:t xml:space="preserve">udostępniania zgłoszonej pracy na stronach internetowych </w:t>
      </w:r>
      <w:r>
        <w:rPr>
          <w:rStyle w:val="Pogrubienie"/>
          <w:b w:val="0"/>
        </w:rPr>
        <w:t xml:space="preserve"> biblioteki, gminy </w:t>
      </w:r>
      <w:r w:rsidRPr="00BF6B95">
        <w:rPr>
          <w:rStyle w:val="Pogrubienie"/>
          <w:b w:val="0"/>
        </w:rPr>
        <w:t>oraz w publikacjach i artykułach prasowych dotyczących Konkursu.</w:t>
      </w:r>
    </w:p>
    <w:p w:rsidR="00BF6B95" w:rsidRPr="00BF6B95" w:rsidRDefault="00BF6B95" w:rsidP="0071542D">
      <w:pPr>
        <w:rPr>
          <w:rStyle w:val="Pogrubienie"/>
          <w:b w:val="0"/>
        </w:rPr>
      </w:pPr>
      <w:r w:rsidRPr="00BF6B95">
        <w:rPr>
          <w:rStyle w:val="Pogrubienie"/>
          <w:b w:val="0"/>
        </w:rPr>
        <w:t>POSTANOWIENIA KOŃCOWE</w:t>
      </w:r>
    </w:p>
    <w:p w:rsidR="00BF6B95" w:rsidRPr="00BF6B95" w:rsidRDefault="00BF6B95" w:rsidP="0071542D">
      <w:pPr>
        <w:rPr>
          <w:rStyle w:val="Pogrubienie"/>
          <w:b w:val="0"/>
        </w:rPr>
      </w:pPr>
      <w:r>
        <w:rPr>
          <w:rStyle w:val="Pogrubienie"/>
          <w:b w:val="0"/>
        </w:rPr>
        <w:t>1.</w:t>
      </w:r>
      <w:r w:rsidRPr="00BF6B95">
        <w:rPr>
          <w:rStyle w:val="Pogrubienie"/>
          <w:b w:val="0"/>
        </w:rPr>
        <w:t xml:space="preserve"> Przystąpienie do Konkursu oznacza akceptację ws</w:t>
      </w:r>
      <w:r>
        <w:rPr>
          <w:rStyle w:val="Pogrubienie"/>
          <w:b w:val="0"/>
        </w:rPr>
        <w:t>zystkich warunków określonych w regulaminie.  2.</w:t>
      </w:r>
      <w:r w:rsidRPr="00BF6B95">
        <w:rPr>
          <w:rStyle w:val="Pogrubienie"/>
          <w:b w:val="0"/>
        </w:rPr>
        <w:t xml:space="preserve"> W sprawach nieuregulowanych postanowieniami regulaminu decyzję podejmują</w:t>
      </w:r>
      <w:r>
        <w:rPr>
          <w:rStyle w:val="Pogrubienie"/>
          <w:b w:val="0"/>
        </w:rPr>
        <w:t xml:space="preserve"> </w:t>
      </w:r>
      <w:r w:rsidRPr="00BF6B95">
        <w:rPr>
          <w:rStyle w:val="Pogrubienie"/>
          <w:b w:val="0"/>
        </w:rPr>
        <w:t>Organizatorzy Konkursu.</w:t>
      </w:r>
    </w:p>
    <w:p w:rsidR="00233E0C" w:rsidRPr="00BF6B95" w:rsidRDefault="00BF6B95" w:rsidP="0071542D">
      <w:pPr>
        <w:rPr>
          <w:bCs/>
        </w:rPr>
      </w:pPr>
      <w:r>
        <w:rPr>
          <w:rStyle w:val="Pogrubienie"/>
          <w:b w:val="0"/>
        </w:rPr>
        <w:lastRenderedPageBreak/>
        <w:t>3.</w:t>
      </w:r>
      <w:r w:rsidRPr="00BF6B95">
        <w:rPr>
          <w:rStyle w:val="Pogrubienie"/>
          <w:b w:val="0"/>
        </w:rPr>
        <w:t xml:space="preserve"> Organizatorzy zastrzegają sobie prawo do różnych form ekspozycji prac.</w:t>
      </w:r>
      <w:r>
        <w:br/>
        <w:t>4</w:t>
      </w:r>
      <w:r w:rsidR="007D737A">
        <w:t xml:space="preserve">. Regulamin niniejszego Konkursu dostępny jest w siedzibie Organizatora oraz na stronie internetowej </w:t>
      </w:r>
      <w:r w:rsidR="003B7403" w:rsidRPr="003B7403">
        <w:t>www.biblioteka-liw.pl</w:t>
      </w:r>
      <w:r w:rsidR="007D737A">
        <w:br/>
      </w:r>
      <w:r w:rsidR="00EA0253">
        <w:t>5</w:t>
      </w:r>
      <w:r w:rsidR="007D737A">
        <w:t>. Osoby, które nie spełnią któregokolwiek z wymogów określonych w niniejszym Regulaminie lub podadzą nieprawdziwe informacje, zostaną au</w:t>
      </w:r>
      <w:r w:rsidR="00EA0253">
        <w:t>tomatycznie zdyskwalifikowane.</w:t>
      </w:r>
      <w:r w:rsidR="00EA0253">
        <w:br/>
        <w:t>6</w:t>
      </w:r>
      <w:r w:rsidR="007D737A">
        <w:t>. Organizatorzy nie biorą prawnej odpowiedzialności za przesłane prace oraz zastrzegają sobie prawo natychmiastowej dyskwalifikacji fotografii w przypadku podejrzenia naruszenia Regulaminu.</w:t>
      </w:r>
      <w:r w:rsidR="007D737A">
        <w:br/>
      </w:r>
      <w:r w:rsidR="00EA0253">
        <w:t>7</w:t>
      </w:r>
      <w:r w:rsidR="007D737A">
        <w:t>. W sprawach nie uregulowanych niniejszym Regulaminem zastosowanie znajdą odpowiednie przepisy prawa polskiego.</w:t>
      </w:r>
      <w:r w:rsidR="007D737A">
        <w:br/>
      </w:r>
      <w:r w:rsidR="00EA0253">
        <w:t>8</w:t>
      </w:r>
      <w:r w:rsidR="007D737A">
        <w:t>. Uczestnikom Konkursu przysługuje prawo dostępu do treści swoich danych oraz ich poprawiania lub żądania ich usunięcia, w tym celu powinni skontaktować się oni z Organizatorem, który jest administratorem danych. Podanie danych jest dobrowolne, lecz niezbędne dla wzięcia udziału w Konkursie.</w:t>
      </w:r>
      <w:r w:rsidR="007D737A">
        <w:br/>
      </w:r>
      <w:r w:rsidR="00EA0253">
        <w:t>9</w:t>
      </w:r>
      <w:r w:rsidR="007D737A">
        <w:t xml:space="preserve">. Regulamin Konkursu wchodzi w życie z dniem </w:t>
      </w:r>
      <w:r w:rsidR="003B7403">
        <w:t xml:space="preserve">20 stycznia 2026 </w:t>
      </w:r>
      <w:r w:rsidR="007D737A">
        <w:t>roku.</w:t>
      </w:r>
      <w:r w:rsidR="007D737A">
        <w:br/>
      </w:r>
      <w:r w:rsidR="00EA0253">
        <w:t>10</w:t>
      </w:r>
      <w:r w:rsidR="007D737A">
        <w:t>. Interpretacja zasad niniejszego Regulaminu należy wyłącznie do Organizatorów.</w:t>
      </w:r>
    </w:p>
    <w:p w:rsidR="0071542D" w:rsidRPr="00BF6B95" w:rsidRDefault="0071542D">
      <w:pPr>
        <w:rPr>
          <w:bCs/>
        </w:rPr>
      </w:pPr>
    </w:p>
    <w:sectPr w:rsidR="0071542D" w:rsidRPr="00BF6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37A"/>
    <w:rsid w:val="00233E0C"/>
    <w:rsid w:val="00261937"/>
    <w:rsid w:val="002F6E8D"/>
    <w:rsid w:val="003B397E"/>
    <w:rsid w:val="003B7403"/>
    <w:rsid w:val="003C7167"/>
    <w:rsid w:val="0040673F"/>
    <w:rsid w:val="0071542D"/>
    <w:rsid w:val="007D737A"/>
    <w:rsid w:val="00832734"/>
    <w:rsid w:val="00836E67"/>
    <w:rsid w:val="00845CC3"/>
    <w:rsid w:val="00A34454"/>
    <w:rsid w:val="00B61810"/>
    <w:rsid w:val="00BF6B95"/>
    <w:rsid w:val="00C36C61"/>
    <w:rsid w:val="00CE22E0"/>
    <w:rsid w:val="00EA0253"/>
    <w:rsid w:val="00EB26AE"/>
    <w:rsid w:val="00F8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D737A"/>
    <w:rPr>
      <w:b/>
      <w:bCs/>
    </w:rPr>
  </w:style>
  <w:style w:type="character" w:styleId="Hipercze">
    <w:name w:val="Hyperlink"/>
    <w:basedOn w:val="Domylnaczcionkaakapitu"/>
    <w:uiPriority w:val="99"/>
    <w:unhideWhenUsed/>
    <w:rsid w:val="002F6E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D737A"/>
    <w:rPr>
      <w:b/>
      <w:bCs/>
    </w:rPr>
  </w:style>
  <w:style w:type="character" w:styleId="Hipercze">
    <w:name w:val="Hyperlink"/>
    <w:basedOn w:val="Domylnaczcionkaakapitu"/>
    <w:uiPriority w:val="99"/>
    <w:unhideWhenUsed/>
    <w:rsid w:val="002F6E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ibliotekaliw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A7AE9-FDDE-431F-8E4E-803399D6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1001</Words>
  <Characters>6008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13</cp:revision>
  <dcterms:created xsi:type="dcterms:W3CDTF">2026-01-20T10:22:00Z</dcterms:created>
  <dcterms:modified xsi:type="dcterms:W3CDTF">2026-01-23T15:23:00Z</dcterms:modified>
</cp:coreProperties>
</file>